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599" w:rsidRPr="00931599" w:rsidRDefault="00931599" w:rsidP="00931599">
      <w:pPr>
        <w:pStyle w:val="1"/>
        <w:shd w:val="clear" w:color="auto" w:fill="F9F9F9"/>
        <w:jc w:val="center"/>
        <w:rPr>
          <w:rFonts w:ascii="Times New Roman" w:hAnsi="Times New Roman" w:cs="Times New Roman"/>
          <w:b/>
          <w:color w:val="000000" w:themeColor="text1"/>
          <w:sz w:val="28"/>
          <w:szCs w:val="28"/>
          <w:lang w:val="kk-KZ"/>
        </w:rPr>
      </w:pPr>
      <w:bookmarkStart w:id="0" w:name="_GoBack"/>
      <w:bookmarkEnd w:id="0"/>
      <w:r w:rsidRPr="00931599">
        <w:rPr>
          <w:rFonts w:ascii="Times New Roman" w:hAnsi="Times New Roman" w:cs="Times New Roman"/>
          <w:b/>
          <w:color w:val="000000" w:themeColor="text1"/>
          <w:sz w:val="28"/>
          <w:szCs w:val="28"/>
          <w:lang w:val="kk-KZ"/>
        </w:rPr>
        <w:t>Бейнекамераның негізгі режимдері</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Әдетте, бейнекамерада орын алатын жазу және ойнату процестері оператордың қатысуынсыз жүзеге асырылады, бірақ егер онда осы процестерді басқару органдары болса, онда олар, әрине, білуі керек.</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Төменде қарастырылған режимдер бейнені таспаға жазбас бұрын бейнекамераның электронды схемаларында CCD кескін сенсорынан келетін сигналдарды өңдеу тәртібін басқарады.</w:t>
      </w:r>
    </w:p>
    <w:p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Толық автоматты режим</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Сондай-ақ, автоматты деп аталатын бұл режим оның атауы сияқты әрекет етеді: бейнекамера түсіруге қажетті барлық параметрлерді автоматты түрде орнатады (мысалы, фокус, экспозиция және айқындық), ал оператор кадрда болып жатқан әрекетті түсі</w:t>
      </w:r>
      <w:r>
        <w:rPr>
          <w:rFonts w:ascii="Times New Roman" w:hAnsi="Times New Roman" w:cs="Times New Roman"/>
          <w:color w:val="000000" w:themeColor="text1"/>
          <w:sz w:val="28"/>
          <w:szCs w:val="28"/>
          <w:lang w:val="kk-KZ"/>
        </w:rPr>
        <w:t>румен және сақтаумен айналысады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Жоғарыда айтылғандай, байыпты бейнеклиптер үшін автоматты режимді өшіру ұсынылады. Репортаждық немесе" партизандық " стильде түсіретіндер (көшедегі актердің соңынан еру) кейде күнді мүлдем үмітсіз жағдайда сақтау үшін автоматты режимді қосуы мүмкін (мысалы, үйлену тойларын суретке түсіру кезінде). Ал кинематографиялық стильде түсіретіндер түсіру процесін көбірек бақылауды қажет етеді.</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Экстремалды түсіру жағдайларына арналған режимдер</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Бейнекамераларда өткір жарық жағдайында түзетулер енгізуге мүмкіндік беретін автоматты режимдер бар, мысалы, Spotlight (Прожектор), Sand &amp; Snow(құм және қар). Осы режимдердің бірін таңдағанда, кескінді өңдеу схемалары кескіннің жарқын бөлімдері үшін сигналдың жиілік диапазонының Шири олар сөніп қалмайтындай етіп өзгертеді.</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Егер түсірілім жарық түсіретін Фото прожектормен репортаж стилінде жасалса, түсірілім объектісі жарқын деп есептейтін Spotlight режимін қосып көріңіз, содан кейін нәтижені бағалаңыз. Sand &amp; Snow режимі, бұл фон түсірілім объектісіне қарағанда жарқын деп болжайды, жағажайда немесе қарлы тау баурайында шаңғы тебуге ыңғайлы.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Жағажайда, шаңғымен сырғанау үшін таудың қарлы беткейінде немесе ұқсас жарық жағдайлары бар басқа жерде кинематографиялық стильде түсіретін видеографтар жоғарыда аталған режимдерді өшіріп, түзету үшін жолақты үлгіні пайдаланса, жақсы нәтижеге қол жеткізе алады.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Қол режимі</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Шынайы кинематографиялық стильде түсіретін видеографтар тек қолмен жұмыс істейді, бейнекамераның параметрлерін өздігінен орнатады. Әрине, бұл тәжірибе мен тәжірибені қажет етеді, әсіресе тез өзгеретін әрекетке ілесу қажет болса. Бірақ егер сіз не істеп жатқаныңызды нақты білсеңіз, онда суреттерді дәл ойлағандай түсіруге болады.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Экспозицияны ысырма жылдамдығы немесе диафрагма бойынша орнатқан жөн</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Егер түсіру қолмен жасалмаса, онда экспозицияны орнатудың екі жартылай автоматты режимінің бірі таңдалуы мүмкін: ысырма жылдамдығы немесе диафрагма жақсырақ. Егер бұл Ысырма жылдамдығымен жақсырақ жасалса, соңғысы қолмен таңдалады және бейнекамера диафрагманы автоматты түрде орнатады. Экспозицияны орнату режимінде диафрагма бойынша бәрі керісінше болады: диафрагма қолмен таңдалады, ал ысырма жылдамдығы бейнекамераға автоматты түрде орнатылады.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Репортаж стилінде түсіретін бейнографтар, әдетте, экспозицияны диафрагма бойынша аз жарықта және жылдам қозғалатын нысандарды бекіту үшін Ысырма жылдамдығында орнатады. Ал кинематографиялық стильде түсіретіндер әдетте толығымен қолмен жұмыс істейді. Бұл, мысалы, "шырынды кадр"студиясында жасалады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Sp және LP жазу режимдері</w:t>
      </w:r>
    </w:p>
    <w:p w:rsidR="00931599" w:rsidRPr="00931599" w:rsidRDefault="00931599" w:rsidP="00931599">
      <w:pPr>
        <w:pStyle w:val="1"/>
        <w:shd w:val="clear" w:color="auto" w:fill="F9F9F9"/>
        <w:spacing w:before="0"/>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Mini DV форматында қысқа ойнату режимі (SP) бейнекамерада жазбаны секундына 3/4 дюйм (1,9 см/с) жылдамдықпен орнатуға мүмкіндік береді. Осы таспадағы бейнежазбаның ұзақтығын арттыру үшін Сіз ұзақ ойнату режиміне (LP) ауыса аласыз. Бұл режимде таспа секундына 1/2 дюйм (1,27 см/с) төмен жылдамдықпен қозғалады, ал бейнекамера жазу ұзақтығын арттыру үшін тар жолға жазылады. LP режимінде стандартты MINI DV кассетасына жазу кезінде бейнежазбаның ұзақтығы 60 минуттан 90 минутқа дейін артады.</w:t>
      </w:r>
    </w:p>
    <w:p w:rsidR="00931599" w:rsidRDefault="00931599" w:rsidP="00F62934"/>
    <w:p w:rsidR="00F62934" w:rsidRPr="007A7EA6" w:rsidRDefault="00A935B4" w:rsidP="00F62934">
      <w:pPr>
        <w:rPr>
          <w:rFonts w:ascii="Times New Roman" w:hAnsi="Times New Roman" w:cs="Times New Roman"/>
          <w:sz w:val="28"/>
          <w:szCs w:val="28"/>
          <w:lang w:val="kk-KZ"/>
        </w:rPr>
      </w:pPr>
      <w:hyperlink r:id="rId4" w:history="1">
        <w:r w:rsidR="00F62934" w:rsidRPr="007A7EA6">
          <w:rPr>
            <w:rStyle w:val="a3"/>
            <w:rFonts w:ascii="Times New Roman" w:hAnsi="Times New Roman" w:cs="Times New Roman"/>
            <w:sz w:val="28"/>
            <w:szCs w:val="28"/>
            <w:lang w:val="kk-KZ"/>
          </w:rPr>
          <w:t>https://youtu.be/HBa48S4VjuA</w:t>
        </w:r>
      </w:hyperlink>
    </w:p>
    <w:p w:rsidR="008E54D0" w:rsidRPr="00931599" w:rsidRDefault="008E54D0"/>
    <w:sectPr w:rsidR="008E54D0" w:rsidRPr="00931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43"/>
    <w:rsid w:val="000B5343"/>
    <w:rsid w:val="008E54D0"/>
    <w:rsid w:val="00931599"/>
    <w:rsid w:val="00A935B4"/>
    <w:rsid w:val="00F62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DE3E9-9E98-4AB9-8179-9FF67A50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934"/>
  </w:style>
  <w:style w:type="paragraph" w:styleId="1">
    <w:name w:val="heading 1"/>
    <w:basedOn w:val="a"/>
    <w:next w:val="a"/>
    <w:link w:val="10"/>
    <w:uiPriority w:val="9"/>
    <w:qFormat/>
    <w:rsid w:val="00F629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934"/>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F62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2824">
      <w:bodyDiv w:val="1"/>
      <w:marLeft w:val="0"/>
      <w:marRight w:val="0"/>
      <w:marTop w:val="0"/>
      <w:marBottom w:val="0"/>
      <w:divBdr>
        <w:top w:val="none" w:sz="0" w:space="0" w:color="auto"/>
        <w:left w:val="none" w:sz="0" w:space="0" w:color="auto"/>
        <w:bottom w:val="none" w:sz="0" w:space="0" w:color="auto"/>
        <w:right w:val="none" w:sz="0" w:space="0" w:color="auto"/>
      </w:divBdr>
      <w:divsChild>
        <w:div w:id="1446000674">
          <w:marLeft w:val="0"/>
          <w:marRight w:val="0"/>
          <w:marTop w:val="0"/>
          <w:marBottom w:val="0"/>
          <w:divBdr>
            <w:top w:val="none" w:sz="0" w:space="0" w:color="auto"/>
            <w:left w:val="none" w:sz="0" w:space="0" w:color="auto"/>
            <w:bottom w:val="none" w:sz="0" w:space="0" w:color="auto"/>
            <w:right w:val="none" w:sz="0" w:space="0" w:color="auto"/>
          </w:divBdr>
          <w:divsChild>
            <w:div w:id="560559748">
              <w:marLeft w:val="0"/>
              <w:marRight w:val="0"/>
              <w:marTop w:val="0"/>
              <w:marBottom w:val="0"/>
              <w:divBdr>
                <w:top w:val="none" w:sz="0" w:space="0" w:color="auto"/>
                <w:left w:val="none" w:sz="0" w:space="0" w:color="auto"/>
                <w:bottom w:val="none" w:sz="0" w:space="0" w:color="auto"/>
                <w:right w:val="none" w:sz="0" w:space="0" w:color="auto"/>
              </w:divBdr>
              <w:divsChild>
                <w:div w:id="1163665097">
                  <w:marLeft w:val="0"/>
                  <w:marRight w:val="0"/>
                  <w:marTop w:val="0"/>
                  <w:marBottom w:val="0"/>
                  <w:divBdr>
                    <w:top w:val="none" w:sz="0" w:space="0" w:color="auto"/>
                    <w:left w:val="none" w:sz="0" w:space="0" w:color="auto"/>
                    <w:bottom w:val="none" w:sz="0" w:space="0" w:color="auto"/>
                    <w:right w:val="none" w:sz="0" w:space="0" w:color="auto"/>
                  </w:divBdr>
                  <w:divsChild>
                    <w:div w:id="185140990">
                      <w:marLeft w:val="0"/>
                      <w:marRight w:val="0"/>
                      <w:marTop w:val="0"/>
                      <w:marBottom w:val="0"/>
                      <w:divBdr>
                        <w:top w:val="none" w:sz="0" w:space="0" w:color="auto"/>
                        <w:left w:val="none" w:sz="0" w:space="0" w:color="auto"/>
                        <w:bottom w:val="none" w:sz="0" w:space="0" w:color="auto"/>
                        <w:right w:val="none" w:sz="0" w:space="0" w:color="auto"/>
                      </w:divBdr>
                      <w:divsChild>
                        <w:div w:id="2017001479">
                          <w:marLeft w:val="0"/>
                          <w:marRight w:val="0"/>
                          <w:marTop w:val="0"/>
                          <w:marBottom w:val="0"/>
                          <w:divBdr>
                            <w:top w:val="none" w:sz="0" w:space="0" w:color="auto"/>
                            <w:left w:val="none" w:sz="0" w:space="0" w:color="auto"/>
                            <w:bottom w:val="none" w:sz="0" w:space="0" w:color="auto"/>
                            <w:right w:val="none" w:sz="0" w:space="0" w:color="auto"/>
                          </w:divBdr>
                          <w:divsChild>
                            <w:div w:id="2016034206">
                              <w:marLeft w:val="0"/>
                              <w:marRight w:val="0"/>
                              <w:marTop w:val="0"/>
                              <w:marBottom w:val="0"/>
                              <w:divBdr>
                                <w:top w:val="none" w:sz="0" w:space="0" w:color="auto"/>
                                <w:left w:val="none" w:sz="0" w:space="0" w:color="auto"/>
                                <w:bottom w:val="none" w:sz="0" w:space="0" w:color="auto"/>
                                <w:right w:val="none" w:sz="0" w:space="0" w:color="auto"/>
                              </w:divBdr>
                              <w:divsChild>
                                <w:div w:id="124467444">
                                  <w:marLeft w:val="0"/>
                                  <w:marRight w:val="0"/>
                                  <w:marTop w:val="0"/>
                                  <w:marBottom w:val="0"/>
                                  <w:divBdr>
                                    <w:top w:val="none" w:sz="0" w:space="0" w:color="auto"/>
                                    <w:left w:val="none" w:sz="0" w:space="0" w:color="auto"/>
                                    <w:bottom w:val="none" w:sz="0" w:space="0" w:color="auto"/>
                                    <w:right w:val="none" w:sz="0" w:space="0" w:color="auto"/>
                                  </w:divBdr>
                                  <w:divsChild>
                                    <w:div w:id="770398374">
                                      <w:marLeft w:val="0"/>
                                      <w:marRight w:val="0"/>
                                      <w:marTop w:val="0"/>
                                      <w:marBottom w:val="0"/>
                                      <w:divBdr>
                                        <w:top w:val="none" w:sz="0" w:space="0" w:color="auto"/>
                                        <w:left w:val="none" w:sz="0" w:space="0" w:color="auto"/>
                                        <w:bottom w:val="none" w:sz="0" w:space="0" w:color="auto"/>
                                        <w:right w:val="none" w:sz="0" w:space="0" w:color="auto"/>
                                      </w:divBdr>
                                      <w:divsChild>
                                        <w:div w:id="1293828165">
                                          <w:marLeft w:val="0"/>
                                          <w:marRight w:val="0"/>
                                          <w:marTop w:val="0"/>
                                          <w:marBottom w:val="0"/>
                                          <w:divBdr>
                                            <w:top w:val="none" w:sz="0" w:space="0" w:color="auto"/>
                                            <w:left w:val="none" w:sz="0" w:space="0" w:color="auto"/>
                                            <w:bottom w:val="none" w:sz="0" w:space="0" w:color="auto"/>
                                            <w:right w:val="none" w:sz="0" w:space="0" w:color="auto"/>
                                          </w:divBdr>
                                          <w:divsChild>
                                            <w:div w:id="661198117">
                                              <w:marLeft w:val="0"/>
                                              <w:marRight w:val="0"/>
                                              <w:marTop w:val="0"/>
                                              <w:marBottom w:val="0"/>
                                              <w:divBdr>
                                                <w:top w:val="none" w:sz="0" w:space="0" w:color="auto"/>
                                                <w:left w:val="none" w:sz="0" w:space="0" w:color="auto"/>
                                                <w:bottom w:val="none" w:sz="0" w:space="0" w:color="auto"/>
                                                <w:right w:val="none" w:sz="0" w:space="0" w:color="auto"/>
                                              </w:divBdr>
                                              <w:divsChild>
                                                <w:div w:id="2015304560">
                                                  <w:marLeft w:val="0"/>
                                                  <w:marRight w:val="0"/>
                                                  <w:marTop w:val="0"/>
                                                  <w:marBottom w:val="0"/>
                                                  <w:divBdr>
                                                    <w:top w:val="none" w:sz="0" w:space="0" w:color="auto"/>
                                                    <w:left w:val="none" w:sz="0" w:space="0" w:color="auto"/>
                                                    <w:bottom w:val="none" w:sz="0" w:space="0" w:color="auto"/>
                                                    <w:right w:val="none" w:sz="0" w:space="0" w:color="auto"/>
                                                  </w:divBdr>
                                                  <w:divsChild>
                                                    <w:div w:id="448472450">
                                                      <w:marLeft w:val="0"/>
                                                      <w:marRight w:val="0"/>
                                                      <w:marTop w:val="0"/>
                                                      <w:marBottom w:val="0"/>
                                                      <w:divBdr>
                                                        <w:top w:val="none" w:sz="0" w:space="0" w:color="auto"/>
                                                        <w:left w:val="none" w:sz="0" w:space="0" w:color="auto"/>
                                                        <w:bottom w:val="none" w:sz="0" w:space="0" w:color="auto"/>
                                                        <w:right w:val="none" w:sz="0" w:space="0" w:color="auto"/>
                                                      </w:divBdr>
                                                      <w:divsChild>
                                                        <w:div w:id="1593926217">
                                                          <w:marLeft w:val="0"/>
                                                          <w:marRight w:val="0"/>
                                                          <w:marTop w:val="90"/>
                                                          <w:marBottom w:val="60"/>
                                                          <w:divBdr>
                                                            <w:top w:val="none" w:sz="0" w:space="0" w:color="auto"/>
                                                            <w:left w:val="none" w:sz="0" w:space="0" w:color="auto"/>
                                                            <w:bottom w:val="none" w:sz="0" w:space="0" w:color="auto"/>
                                                            <w:right w:val="none" w:sz="0" w:space="0" w:color="auto"/>
                                                          </w:divBdr>
                                                          <w:divsChild>
                                                            <w:div w:id="254171862">
                                                              <w:marLeft w:val="0"/>
                                                              <w:marRight w:val="0"/>
                                                              <w:marTop w:val="0"/>
                                                              <w:marBottom w:val="0"/>
                                                              <w:divBdr>
                                                                <w:top w:val="none" w:sz="0" w:space="0" w:color="auto"/>
                                                                <w:left w:val="none" w:sz="0" w:space="0" w:color="auto"/>
                                                                <w:bottom w:val="none" w:sz="0" w:space="0" w:color="auto"/>
                                                                <w:right w:val="none" w:sz="0" w:space="0" w:color="auto"/>
                                                              </w:divBdr>
                                                              <w:divsChild>
                                                                <w:div w:id="556747875">
                                                                  <w:marLeft w:val="0"/>
                                                                  <w:marRight w:val="0"/>
                                                                  <w:marTop w:val="0"/>
                                                                  <w:marBottom w:val="0"/>
                                                                  <w:divBdr>
                                                                    <w:top w:val="none" w:sz="0" w:space="0" w:color="auto"/>
                                                                    <w:left w:val="none" w:sz="0" w:space="0" w:color="auto"/>
                                                                    <w:bottom w:val="none" w:sz="0" w:space="0" w:color="auto"/>
                                                                    <w:right w:val="none" w:sz="0" w:space="0" w:color="auto"/>
                                                                  </w:divBdr>
                                                                  <w:divsChild>
                                                                    <w:div w:id="595794426">
                                                                      <w:marLeft w:val="0"/>
                                                                      <w:marRight w:val="0"/>
                                                                      <w:marTop w:val="0"/>
                                                                      <w:marBottom w:val="0"/>
                                                                      <w:divBdr>
                                                                        <w:top w:val="none" w:sz="0" w:space="0" w:color="auto"/>
                                                                        <w:left w:val="none" w:sz="0" w:space="0" w:color="auto"/>
                                                                        <w:bottom w:val="none" w:sz="0" w:space="0" w:color="auto"/>
                                                                        <w:right w:val="none" w:sz="0" w:space="0" w:color="auto"/>
                                                                      </w:divBdr>
                                                                      <w:divsChild>
                                                                        <w:div w:id="624309982">
                                                                          <w:marLeft w:val="0"/>
                                                                          <w:marRight w:val="0"/>
                                                                          <w:marTop w:val="0"/>
                                                                          <w:marBottom w:val="0"/>
                                                                          <w:divBdr>
                                                                            <w:top w:val="none" w:sz="0" w:space="0" w:color="auto"/>
                                                                            <w:left w:val="none" w:sz="0" w:space="0" w:color="auto"/>
                                                                            <w:bottom w:val="none" w:sz="0" w:space="0" w:color="auto"/>
                                                                            <w:right w:val="none" w:sz="0" w:space="0" w:color="auto"/>
                                                                          </w:divBdr>
                                                                          <w:divsChild>
                                                                            <w:div w:id="1692491413">
                                                                              <w:marLeft w:val="700"/>
                                                                              <w:marRight w:val="0"/>
                                                                              <w:marTop w:val="0"/>
                                                                              <w:marBottom w:val="0"/>
                                                                              <w:divBdr>
                                                                                <w:top w:val="none" w:sz="0" w:space="0" w:color="auto"/>
                                                                                <w:left w:val="none" w:sz="0" w:space="0" w:color="auto"/>
                                                                                <w:bottom w:val="none" w:sz="0" w:space="0" w:color="auto"/>
                                                                                <w:right w:val="none" w:sz="0" w:space="0" w:color="auto"/>
                                                                              </w:divBdr>
                                                                              <w:divsChild>
                                                                                <w:div w:id="865559146">
                                                                                  <w:marLeft w:val="0"/>
                                                                                  <w:marRight w:val="195"/>
                                                                                  <w:marTop w:val="0"/>
                                                                                  <w:marBottom w:val="0"/>
                                                                                  <w:divBdr>
                                                                                    <w:top w:val="none" w:sz="0" w:space="0" w:color="auto"/>
                                                                                    <w:left w:val="none" w:sz="0" w:space="0" w:color="auto"/>
                                                                                    <w:bottom w:val="none" w:sz="0" w:space="0" w:color="auto"/>
                                                                                    <w:right w:val="none" w:sz="0" w:space="0" w:color="auto"/>
                                                                                  </w:divBdr>
                                                                                  <w:divsChild>
                                                                                    <w:div w:id="500434263">
                                                                                      <w:marLeft w:val="0"/>
                                                                                      <w:marRight w:val="0"/>
                                                                                      <w:marTop w:val="0"/>
                                                                                      <w:marBottom w:val="0"/>
                                                                                      <w:divBdr>
                                                                                        <w:top w:val="none" w:sz="0" w:space="0" w:color="auto"/>
                                                                                        <w:left w:val="none" w:sz="0" w:space="0" w:color="auto"/>
                                                                                        <w:bottom w:val="none" w:sz="0" w:space="0" w:color="auto"/>
                                                                                        <w:right w:val="none" w:sz="0" w:space="0" w:color="auto"/>
                                                                                      </w:divBdr>
                                                                                    </w:div>
                                                                                    <w:div w:id="1948848320">
                                                                                      <w:marLeft w:val="0"/>
                                                                                      <w:marRight w:val="0"/>
                                                                                      <w:marTop w:val="0"/>
                                                                                      <w:marBottom w:val="0"/>
                                                                                      <w:divBdr>
                                                                                        <w:top w:val="none" w:sz="0" w:space="0" w:color="auto"/>
                                                                                        <w:left w:val="none" w:sz="0" w:space="0" w:color="auto"/>
                                                                                        <w:bottom w:val="none" w:sz="0" w:space="0" w:color="auto"/>
                                                                                        <w:right w:val="none" w:sz="0" w:space="0" w:color="auto"/>
                                                                                      </w:divBdr>
                                                                                    </w:div>
                                                                                  </w:divsChild>
                                                                                </w:div>
                                                                                <w:div w:id="1247151380">
                                                                                  <w:marLeft w:val="0"/>
                                                                                  <w:marRight w:val="0"/>
                                                                                  <w:marTop w:val="0"/>
                                                                                  <w:marBottom w:val="0"/>
                                                                                  <w:divBdr>
                                                                                    <w:top w:val="none" w:sz="0" w:space="0" w:color="auto"/>
                                                                                    <w:left w:val="none" w:sz="0" w:space="0" w:color="auto"/>
                                                                                    <w:bottom w:val="none" w:sz="0" w:space="0" w:color="auto"/>
                                                                                    <w:right w:val="none" w:sz="0" w:space="0" w:color="auto"/>
                                                                                  </w:divBdr>
                                                                                  <w:divsChild>
                                                                                    <w:div w:id="5163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29484">
                                                          <w:marLeft w:val="0"/>
                                                          <w:marRight w:val="0"/>
                                                          <w:marTop w:val="0"/>
                                                          <w:marBottom w:val="0"/>
                                                          <w:divBdr>
                                                            <w:top w:val="none" w:sz="0" w:space="0" w:color="auto"/>
                                                            <w:left w:val="none" w:sz="0" w:space="0" w:color="auto"/>
                                                            <w:bottom w:val="none" w:sz="0" w:space="0" w:color="auto"/>
                                                            <w:right w:val="none" w:sz="0" w:space="0" w:color="auto"/>
                                                          </w:divBdr>
                                                          <w:divsChild>
                                                            <w:div w:id="1358577032">
                                                              <w:marLeft w:val="0"/>
                                                              <w:marRight w:val="0"/>
                                                              <w:marTop w:val="0"/>
                                                              <w:marBottom w:val="0"/>
                                                              <w:divBdr>
                                                                <w:top w:val="none" w:sz="0" w:space="0" w:color="auto"/>
                                                                <w:left w:val="none" w:sz="0" w:space="0" w:color="auto"/>
                                                                <w:bottom w:val="none" w:sz="0" w:space="0" w:color="auto"/>
                                                                <w:right w:val="none" w:sz="0" w:space="0" w:color="auto"/>
                                                              </w:divBdr>
                                                              <w:divsChild>
                                                                <w:div w:id="1877811975">
                                                                  <w:marLeft w:val="0"/>
                                                                  <w:marRight w:val="0"/>
                                                                  <w:marTop w:val="0"/>
                                                                  <w:marBottom w:val="0"/>
                                                                  <w:divBdr>
                                                                    <w:top w:val="none" w:sz="0" w:space="0" w:color="auto"/>
                                                                    <w:left w:val="none" w:sz="0" w:space="0" w:color="auto"/>
                                                                    <w:bottom w:val="none" w:sz="0" w:space="0" w:color="auto"/>
                                                                    <w:right w:val="none" w:sz="0" w:space="0" w:color="auto"/>
                                                                  </w:divBdr>
                                                                  <w:divsChild>
                                                                    <w:div w:id="51137933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Ba48S4Vj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0</DocSecurity>
  <Lines>26</Lines>
  <Paragraphs>7</Paragraphs>
  <ScaleCrop>false</ScaleCrop>
  <Company>SPecialiST RePack</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RePack by Diakov</cp:lastModifiedBy>
  <cp:revision>2</cp:revision>
  <dcterms:created xsi:type="dcterms:W3CDTF">2026-01-25T14:54:00Z</dcterms:created>
  <dcterms:modified xsi:type="dcterms:W3CDTF">2026-01-25T14:54:00Z</dcterms:modified>
</cp:coreProperties>
</file>